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38" w:rsidRDefault="000A76FA" w:rsidP="00924DB3">
      <w:pPr>
        <w:ind w:right="-739"/>
        <w:rPr>
          <w:rFonts w:ascii="Microsoft YaHei UI Light" w:eastAsia="Microsoft YaHei UI Light" w:hAnsi="Microsoft YaHei UI Light"/>
        </w:rPr>
      </w:pPr>
      <w:r>
        <w:rPr>
          <w:noProof/>
          <w:lang w:eastAsia="ru-RU"/>
        </w:rPr>
        <w:drawing>
          <wp:inline distT="0" distB="0" distL="0" distR="0" wp14:anchorId="4E0F307F" wp14:editId="042D371B">
            <wp:extent cx="2311400" cy="1216025"/>
            <wp:effectExtent l="0" t="0" r="0" b="3175"/>
            <wp:docPr id="10" name="Рисунок 10" descr="C:\Users\Vektor\YandexDisk\СК ВЕКТОР\Сайт\Логотип\FullSizeRender (2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Vektor\YandexDisk\СК ВЕКТОР\Сайт\Логотип\FullSizeRender (2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FA" w:rsidRDefault="000A76FA" w:rsidP="00924DB3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  <w:r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  <w:t xml:space="preserve">   </w:t>
      </w:r>
      <w:r w:rsidR="00BF0907"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  <w:t xml:space="preserve">                                                 </w:t>
      </w:r>
      <w:r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  <w:t xml:space="preserve"> </w:t>
      </w:r>
      <w:r w:rsidRPr="000A76FA"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  <w:t>БУМАГА ДЛЯ ГОФРИРОВАНИЯ</w:t>
      </w:r>
      <w:r w:rsidR="00BF0907"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  <w:t xml:space="preserve"> </w:t>
      </w:r>
      <w:r w:rsidR="00D84B6B">
        <w:rPr>
          <w:rFonts w:ascii="Microsoft YaHei UI Light" w:eastAsia="Microsoft YaHei UI Light" w:hAnsi="Microsoft YaHei UI Light"/>
          <w:b/>
          <w:color w:val="00B050"/>
          <w:sz w:val="32"/>
          <w:szCs w:val="32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2"/>
        <w:gridCol w:w="1250"/>
        <w:gridCol w:w="1250"/>
        <w:gridCol w:w="1168"/>
        <w:gridCol w:w="1022"/>
        <w:gridCol w:w="1021"/>
        <w:gridCol w:w="1022"/>
        <w:gridCol w:w="1167"/>
        <w:gridCol w:w="1021"/>
        <w:gridCol w:w="1023"/>
      </w:tblGrid>
      <w:tr w:rsidR="002A012A" w:rsidRPr="002A012A" w:rsidTr="007F219E">
        <w:trPr>
          <w:trHeight w:val="299"/>
        </w:trPr>
        <w:tc>
          <w:tcPr>
            <w:tcW w:w="353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Показатели</w:t>
            </w:r>
          </w:p>
        </w:tc>
        <w:tc>
          <w:tcPr>
            <w:tcW w:w="3668" w:type="dxa"/>
            <w:gridSpan w:val="3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Норма для марки Б-1</w:t>
            </w:r>
          </w:p>
        </w:tc>
        <w:tc>
          <w:tcPr>
            <w:tcW w:w="3065" w:type="dxa"/>
            <w:gridSpan w:val="3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Норма для марки Б-2</w:t>
            </w:r>
          </w:p>
        </w:tc>
        <w:tc>
          <w:tcPr>
            <w:tcW w:w="3211" w:type="dxa"/>
            <w:gridSpan w:val="3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Норма для марки Б-3</w:t>
            </w:r>
          </w:p>
        </w:tc>
      </w:tr>
      <w:tr w:rsidR="002A012A" w:rsidRPr="002A012A" w:rsidTr="007F219E">
        <w:trPr>
          <w:trHeight w:val="518"/>
        </w:trPr>
        <w:tc>
          <w:tcPr>
            <w:tcW w:w="3532" w:type="dxa"/>
          </w:tcPr>
          <w:p w:rsidR="002A012A" w:rsidRPr="002A012A" w:rsidRDefault="002A012A" w:rsidP="00925D45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Масса бумаги площадью 1 м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vertAlign w:val="superscript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, г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100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112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</w:t>
            </w:r>
          </w:p>
        </w:tc>
        <w:tc>
          <w:tcPr>
            <w:tcW w:w="1167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125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</w:t>
            </w:r>
          </w:p>
        </w:tc>
        <w:tc>
          <w:tcPr>
            <w:tcW w:w="102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112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125+6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100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</w:t>
            </w:r>
          </w:p>
        </w:tc>
        <w:tc>
          <w:tcPr>
            <w:tcW w:w="1021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112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</w:t>
            </w:r>
          </w:p>
        </w:tc>
        <w:tc>
          <w:tcPr>
            <w:tcW w:w="1022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125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:u w:val="single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+</w:t>
            </w: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</w:t>
            </w:r>
          </w:p>
        </w:tc>
      </w:tr>
      <w:tr w:rsidR="002A012A" w:rsidRPr="002A012A" w:rsidTr="007F219E">
        <w:trPr>
          <w:trHeight w:val="1461"/>
        </w:trPr>
        <w:tc>
          <w:tcPr>
            <w:tcW w:w="353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Сопротивление плоскостному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сжатию гофрированию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образца бумаги (СМТ30),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Н, не менее</w:t>
            </w: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15</w:t>
            </w: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12,7</w:t>
            </w:r>
          </w:p>
        </w:tc>
        <w:tc>
          <w:tcPr>
            <w:tcW w:w="1250" w:type="dxa"/>
          </w:tcPr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210</w:t>
            </w: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170</w:t>
            </w:r>
          </w:p>
        </w:tc>
        <w:tc>
          <w:tcPr>
            <w:tcW w:w="1250" w:type="dxa"/>
          </w:tcPr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240</w:t>
            </w: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190</w:t>
            </w:r>
          </w:p>
        </w:tc>
        <w:tc>
          <w:tcPr>
            <w:tcW w:w="1167" w:type="dxa"/>
          </w:tcPr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280</w:t>
            </w: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245</w:t>
            </w:r>
          </w:p>
        </w:tc>
        <w:tc>
          <w:tcPr>
            <w:tcW w:w="1022" w:type="dxa"/>
          </w:tcPr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190</w:t>
            </w: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150</w:t>
            </w:r>
          </w:p>
        </w:tc>
        <w:tc>
          <w:tcPr>
            <w:tcW w:w="1021" w:type="dxa"/>
          </w:tcPr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230</w:t>
            </w:r>
          </w:p>
          <w:p w:rsidR="002A012A" w:rsidRPr="002A012A" w:rsidRDefault="002A012A" w:rsidP="00D84B6B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195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75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65</w:t>
            </w:r>
          </w:p>
        </w:tc>
        <w:tc>
          <w:tcPr>
            <w:tcW w:w="1021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110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90</w:t>
            </w:r>
          </w:p>
        </w:tc>
        <w:tc>
          <w:tcPr>
            <w:tcW w:w="1022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150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125</w:t>
            </w:r>
          </w:p>
        </w:tc>
      </w:tr>
      <w:tr w:rsidR="002A012A" w:rsidRPr="002A012A" w:rsidTr="007F219E">
        <w:trPr>
          <w:trHeight w:val="491"/>
        </w:trPr>
        <w:tc>
          <w:tcPr>
            <w:tcW w:w="353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Абсолютное сопротивление продавливанию, кПа, не менее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195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245</w:t>
            </w:r>
          </w:p>
        </w:tc>
        <w:tc>
          <w:tcPr>
            <w:tcW w:w="1167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320</w:t>
            </w:r>
          </w:p>
        </w:tc>
        <w:tc>
          <w:tcPr>
            <w:tcW w:w="102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195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275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120</w:t>
            </w:r>
          </w:p>
        </w:tc>
        <w:tc>
          <w:tcPr>
            <w:tcW w:w="1021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145</w:t>
            </w:r>
          </w:p>
        </w:tc>
        <w:tc>
          <w:tcPr>
            <w:tcW w:w="1022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175</w:t>
            </w:r>
          </w:p>
        </w:tc>
      </w:tr>
      <w:tr w:rsidR="002A012A" w:rsidRPr="002A012A" w:rsidTr="007F219E">
        <w:trPr>
          <w:trHeight w:val="970"/>
        </w:trPr>
        <w:tc>
          <w:tcPr>
            <w:tcW w:w="353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Удельное сопротивление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разрыву в машинном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направлении,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</w: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кН/м, не менее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6,0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167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8,0</w:t>
            </w:r>
          </w:p>
        </w:tc>
        <w:tc>
          <w:tcPr>
            <w:tcW w:w="102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5,5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6,0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4,0</w:t>
            </w:r>
          </w:p>
        </w:tc>
        <w:tc>
          <w:tcPr>
            <w:tcW w:w="1021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5,0</w:t>
            </w:r>
          </w:p>
        </w:tc>
        <w:tc>
          <w:tcPr>
            <w:tcW w:w="1022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5,5</w:t>
            </w:r>
          </w:p>
        </w:tc>
      </w:tr>
      <w:tr w:rsidR="002A012A" w:rsidRPr="002A012A" w:rsidTr="007F219E">
        <w:trPr>
          <w:trHeight w:val="1713"/>
        </w:trPr>
        <w:tc>
          <w:tcPr>
            <w:tcW w:w="3532" w:type="dxa"/>
          </w:tcPr>
          <w:p w:rsidR="002A012A" w:rsidRPr="002A012A" w:rsidRDefault="002A012A" w:rsidP="00842066">
            <w:pPr>
              <w:pStyle w:val="ab"/>
              <w:spacing w:before="0" w:beforeAutospacing="0" w:after="0" w:afterAutospacing="0" w:line="270" w:lineRule="atLeast"/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 xml:space="preserve">Поверхностная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  <w:t>впитываемость воды, г,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  <w:t xml:space="preserve">Кобб30, в среднем 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br/>
              <w:t>по двум сторонам</w:t>
            </w:r>
          </w:p>
          <w:p w:rsidR="002A012A" w:rsidRPr="002A012A" w:rsidRDefault="002A012A" w:rsidP="00D84B6B">
            <w:pPr>
              <w:pStyle w:val="ab"/>
              <w:spacing w:before="0" w:beforeAutospacing="0" w:after="0" w:afterAutospacing="0" w:line="270" w:lineRule="atLeast"/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 w:hint="eastAsia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К</w:t>
            </w:r>
            <w:r w:rsidRPr="002A012A"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лееной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 30</w:t>
            </w: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</w:tc>
        <w:tc>
          <w:tcPr>
            <w:tcW w:w="1250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 30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 30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</w:tc>
        <w:tc>
          <w:tcPr>
            <w:tcW w:w="102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 30</w:t>
            </w: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 30</w:t>
            </w: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от30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</w:tc>
        <w:tc>
          <w:tcPr>
            <w:tcW w:w="1021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 30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</w:tc>
        <w:tc>
          <w:tcPr>
            <w:tcW w:w="1022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от 30</w:t>
            </w:r>
          </w:p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до 70</w:t>
            </w:r>
          </w:p>
        </w:tc>
        <w:bookmarkStart w:id="0" w:name="_GoBack"/>
        <w:bookmarkEnd w:id="0"/>
      </w:tr>
      <w:tr w:rsidR="002A012A" w:rsidRPr="002A012A" w:rsidTr="007F219E">
        <w:trPr>
          <w:trHeight w:val="239"/>
        </w:trPr>
        <w:tc>
          <w:tcPr>
            <w:tcW w:w="3532" w:type="dxa"/>
          </w:tcPr>
          <w:p w:rsidR="002A012A" w:rsidRPr="002A012A" w:rsidRDefault="002A012A" w:rsidP="00842066">
            <w:pPr>
              <w:pStyle w:val="ab"/>
              <w:spacing w:before="0" w:beforeAutospacing="0" w:after="0" w:afterAutospacing="0" w:line="270" w:lineRule="atLeast"/>
              <w:rPr>
                <w:rFonts w:ascii="Microsoft YaHei UI Light" w:eastAsia="Microsoft YaHei UI Light" w:hAnsi="Microsoft YaHei UI Light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 w:cs="Arial"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Влажность, %</w:t>
            </w:r>
          </w:p>
        </w:tc>
        <w:tc>
          <w:tcPr>
            <w:tcW w:w="1250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250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022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021" w:type="dxa"/>
          </w:tcPr>
          <w:p w:rsidR="002A012A" w:rsidRPr="002A012A" w:rsidRDefault="002A012A" w:rsidP="00924DB3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</w:p>
        </w:tc>
        <w:tc>
          <w:tcPr>
            <w:tcW w:w="1167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021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  <w:tc>
          <w:tcPr>
            <w:tcW w:w="1022" w:type="dxa"/>
          </w:tcPr>
          <w:p w:rsidR="002A012A" w:rsidRPr="002A012A" w:rsidRDefault="002A012A" w:rsidP="00DA628E">
            <w:pPr>
              <w:ind w:right="-739"/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</w:pPr>
            <w:r w:rsidRPr="002A012A">
              <w:rPr>
                <w:rFonts w:ascii="Microsoft YaHei UI Light" w:eastAsia="Microsoft YaHei UI Light" w:hAnsi="Microsoft YaHei UI Light"/>
                <w:b/>
                <w:color w:val="00B050"/>
                <w:sz w:val="18"/>
                <w:szCs w:val="18"/>
                <w14:textFill>
                  <w14:solidFill>
                    <w14:srgbClr w14:val="00B050">
                      <w14:shade w14:val="30000"/>
                      <w14:satMod w14:val="115000"/>
                      <w14:shade w14:val="30000"/>
                      <w14:satMod w14:val="115000"/>
                    </w14:srgbClr>
                  </w14:solidFill>
                </w14:textFill>
              </w:rPr>
              <w:t>7,0</w:t>
            </w:r>
          </w:p>
        </w:tc>
      </w:tr>
    </w:tbl>
    <w:p w:rsidR="00EA478E" w:rsidRPr="007F219E" w:rsidRDefault="00EA478E" w:rsidP="007F219E">
      <w:pPr>
        <w:ind w:right="-739"/>
        <w:rPr>
          <w:rFonts w:ascii="Microsoft YaHei UI Light" w:eastAsia="Microsoft YaHei UI Light" w:hAnsi="Microsoft YaHei UI Light"/>
          <w:b/>
          <w:color w:val="00B050"/>
          <w:sz w:val="32"/>
          <w:szCs w:val="32"/>
          <w:lang w:val="en-US"/>
          <w14:textFill>
            <w14:solidFill>
              <w14:srgbClr w14:val="00B050">
                <w14:shade w14:val="30000"/>
                <w14:satMod w14:val="115000"/>
                <w14:shade w14:val="30000"/>
                <w14:satMod w14:val="115000"/>
              </w14:srgbClr>
            </w14:solidFill>
          </w14:textFill>
        </w:rPr>
      </w:pPr>
    </w:p>
    <w:sectPr w:rsidR="00EA478E" w:rsidRPr="007F219E" w:rsidSect="00D04358">
      <w:pgSz w:w="16838" w:h="11906" w:orient="landscape"/>
      <w:pgMar w:top="284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ED" w:rsidRDefault="00037DED" w:rsidP="00B87338">
      <w:pPr>
        <w:spacing w:after="0" w:line="240" w:lineRule="auto"/>
      </w:pPr>
      <w:r>
        <w:separator/>
      </w:r>
    </w:p>
  </w:endnote>
  <w:endnote w:type="continuationSeparator" w:id="0">
    <w:p w:rsidR="00037DED" w:rsidRDefault="00037DED" w:rsidP="00B8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U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ED" w:rsidRDefault="00037DED" w:rsidP="00B87338">
      <w:pPr>
        <w:spacing w:after="0" w:line="240" w:lineRule="auto"/>
      </w:pPr>
      <w:r>
        <w:separator/>
      </w:r>
    </w:p>
  </w:footnote>
  <w:footnote w:type="continuationSeparator" w:id="0">
    <w:p w:rsidR="00037DED" w:rsidRDefault="00037DED" w:rsidP="00B87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C2"/>
    <w:rsid w:val="00036A4A"/>
    <w:rsid w:val="00037DED"/>
    <w:rsid w:val="00093C66"/>
    <w:rsid w:val="00096F44"/>
    <w:rsid w:val="000A76FA"/>
    <w:rsid w:val="001C3EAE"/>
    <w:rsid w:val="001E43EE"/>
    <w:rsid w:val="002112E5"/>
    <w:rsid w:val="00213443"/>
    <w:rsid w:val="0024522E"/>
    <w:rsid w:val="002A012A"/>
    <w:rsid w:val="00344000"/>
    <w:rsid w:val="00375739"/>
    <w:rsid w:val="00382A48"/>
    <w:rsid w:val="0038410F"/>
    <w:rsid w:val="003A4179"/>
    <w:rsid w:val="003B12C4"/>
    <w:rsid w:val="004E2A5A"/>
    <w:rsid w:val="0059685D"/>
    <w:rsid w:val="005A43D3"/>
    <w:rsid w:val="005D108D"/>
    <w:rsid w:val="005F079D"/>
    <w:rsid w:val="0064671B"/>
    <w:rsid w:val="00652289"/>
    <w:rsid w:val="006846DD"/>
    <w:rsid w:val="00692A62"/>
    <w:rsid w:val="006B3F2E"/>
    <w:rsid w:val="00701905"/>
    <w:rsid w:val="00736B52"/>
    <w:rsid w:val="00760197"/>
    <w:rsid w:val="007640EA"/>
    <w:rsid w:val="007F219E"/>
    <w:rsid w:val="00842066"/>
    <w:rsid w:val="008422E8"/>
    <w:rsid w:val="008B30CA"/>
    <w:rsid w:val="00924DB3"/>
    <w:rsid w:val="00970A8D"/>
    <w:rsid w:val="00983AF4"/>
    <w:rsid w:val="00A34D94"/>
    <w:rsid w:val="00A557B0"/>
    <w:rsid w:val="00A60AC7"/>
    <w:rsid w:val="00B733D0"/>
    <w:rsid w:val="00B87338"/>
    <w:rsid w:val="00B94C11"/>
    <w:rsid w:val="00BA5EDB"/>
    <w:rsid w:val="00BB5752"/>
    <w:rsid w:val="00BC34C2"/>
    <w:rsid w:val="00BD70C3"/>
    <w:rsid w:val="00BE73E1"/>
    <w:rsid w:val="00BF0907"/>
    <w:rsid w:val="00C37996"/>
    <w:rsid w:val="00C8013E"/>
    <w:rsid w:val="00CD0BEF"/>
    <w:rsid w:val="00D04358"/>
    <w:rsid w:val="00D84B6B"/>
    <w:rsid w:val="00DC0038"/>
    <w:rsid w:val="00DC5692"/>
    <w:rsid w:val="00DE51D8"/>
    <w:rsid w:val="00E0286F"/>
    <w:rsid w:val="00E028C5"/>
    <w:rsid w:val="00E528E0"/>
    <w:rsid w:val="00E7020E"/>
    <w:rsid w:val="00EA478E"/>
    <w:rsid w:val="00ED1B95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7A7D8"/>
  <w15:docId w15:val="{5F207C55-867B-4BBE-9FEF-C2D74B6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338"/>
  </w:style>
  <w:style w:type="paragraph" w:styleId="a7">
    <w:name w:val="footer"/>
    <w:basedOn w:val="a"/>
    <w:link w:val="a8"/>
    <w:uiPriority w:val="99"/>
    <w:unhideWhenUsed/>
    <w:rsid w:val="00B8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338"/>
  </w:style>
  <w:style w:type="table" w:styleId="a9">
    <w:name w:val="Table Grid"/>
    <w:basedOn w:val="a1"/>
    <w:rsid w:val="00CD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F079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8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Дмитриев Андрей</cp:lastModifiedBy>
  <cp:revision>2</cp:revision>
  <dcterms:created xsi:type="dcterms:W3CDTF">2019-05-16T11:59:00Z</dcterms:created>
  <dcterms:modified xsi:type="dcterms:W3CDTF">2019-05-16T11:59:00Z</dcterms:modified>
</cp:coreProperties>
</file>